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764" w:rsidRPr="00596952" w:rsidRDefault="00596952" w:rsidP="00596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952">
        <w:rPr>
          <w:rFonts w:ascii="Times New Roman" w:hAnsi="Times New Roman" w:cs="Times New Roman"/>
          <w:b/>
          <w:sz w:val="28"/>
          <w:szCs w:val="28"/>
        </w:rPr>
        <w:t xml:space="preserve">Выступление на Совете по взаимодействию Алтайского краевого Законодательного Собрания с представительными органами муниципальных образований </w:t>
      </w:r>
      <w:proofErr w:type="spellStart"/>
      <w:r w:rsidRPr="00596952">
        <w:rPr>
          <w:rFonts w:ascii="Times New Roman" w:hAnsi="Times New Roman" w:cs="Times New Roman"/>
          <w:b/>
          <w:sz w:val="28"/>
          <w:szCs w:val="28"/>
        </w:rPr>
        <w:t>Миненка</w:t>
      </w:r>
      <w:proofErr w:type="spellEnd"/>
      <w:r w:rsidRPr="00596952">
        <w:rPr>
          <w:rFonts w:ascii="Times New Roman" w:hAnsi="Times New Roman" w:cs="Times New Roman"/>
          <w:b/>
          <w:sz w:val="28"/>
          <w:szCs w:val="28"/>
        </w:rPr>
        <w:t xml:space="preserve"> В.В., председателя Счетной палаты Алтайского края</w:t>
      </w:r>
    </w:p>
    <w:p w:rsidR="00596952" w:rsidRDefault="00596952" w:rsidP="00596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952">
        <w:rPr>
          <w:rFonts w:ascii="Times New Roman" w:hAnsi="Times New Roman" w:cs="Times New Roman"/>
          <w:b/>
          <w:sz w:val="28"/>
          <w:szCs w:val="28"/>
        </w:rPr>
        <w:t>10.04.2018</w:t>
      </w:r>
    </w:p>
    <w:p w:rsidR="00596952" w:rsidRDefault="00596952" w:rsidP="00596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6952" w:rsidRPr="00596952" w:rsidRDefault="00596952" w:rsidP="005969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существует проблема, связанная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осуществлением внешнего финансового контроля в муниципальных образованиях Алтайского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требований, установленных Бюджетным кодексом Российской Федерации.</w:t>
      </w:r>
    </w:p>
    <w:p w:rsidR="00596952" w:rsidRPr="00596952" w:rsidRDefault="00596952" w:rsidP="00596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РФ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контроль делится на внутренний и внешний. Внешний – это 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осуществляемый законодательными и пр</w:t>
      </w:r>
      <w:r w:rsidR="00342869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едставительными органами власти. В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этот контроль осуществляется и в ходе исполнения и рассмотрения законов о бюджете, и путем создания комиссий, и вынесения вопросов на сессии. Это тот контроль, который необходимо осуществлять со стороны представительных органов власти.</w:t>
      </w:r>
    </w:p>
    <w:p w:rsidR="00596952" w:rsidRDefault="00596952" w:rsidP="005969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Счетная палата Алтайского края достаточно недавно организовала проведение экспертно-аналитического мероприятия, целью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 было определить,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соблюдаются требования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264.4 Бюджетного кодекса Российской Федерации.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статьи заключается в том – прежде чем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годовой отчет об исполнении соответствующего местного бюджета в представительном органе власти необходимо, чтобы депутатам было представлено заключение на этот отчет. </w:t>
      </w:r>
    </w:p>
    <w:p w:rsidR="00596952" w:rsidRPr="00596952" w:rsidRDefault="00596952" w:rsidP="005969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подготовки заключения необходимо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внешнюю проверку годового отчета. Для проведения внешней проверки годового отчета необходимо провести внешние проверки годовой отчетности главных администраторов бюджетных средств. </w:t>
      </w:r>
    </w:p>
    <w:p w:rsidR="00596952" w:rsidRPr="00596952" w:rsidRDefault="00596952" w:rsidP="00596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названной статье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РФ указан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 каким образом эти полномочия с уровня местного поселения либо городского поднять выше на уровень по обращению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названы сроки проведения данной работы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 1 апреля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срок для составления заключения составляет не более 1 месяца. </w:t>
      </w:r>
    </w:p>
    <w:p w:rsidR="00596952" w:rsidRDefault="00596952" w:rsidP="00596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этой работы показали, что она осуществляется не на должном уровне и есть масса вопросов к тому, что она в ряде муниципальных образований в принципе не осуществляется. По городским округам 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туация достаточно благополучная: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осуществляют требования в полном </w:t>
      </w:r>
      <w:proofErr w:type="gramStart"/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– частично, и г. Славгород – не осуществляет. По муниципальным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районам: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представлено 49 заключений, 10 не представлено. </w:t>
      </w:r>
    </w:p>
    <w:p w:rsidR="00596952" w:rsidRPr="00596952" w:rsidRDefault="00596952" w:rsidP="005969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объемной части заключений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достаточно объемные заключения (более 5 страниц), а есть заключения, которые составляют менее 1 страницы, в которых указаны 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доходы, расходы, дефицит и предлагают 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к утверждению.</w:t>
      </w:r>
    </w:p>
    <w:p w:rsidR="00596952" w:rsidRPr="00596952" w:rsidRDefault="00596952" w:rsidP="00596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Что касается муниципальных районов по состоянию проверки отчетности главных администраторов бюджетных средств, здесь ситуация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складывается гораздо хуже: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15 муниципальных районах, в 44 – эта работа не проведена.</w:t>
      </w:r>
    </w:p>
    <w:p w:rsidR="00596952" w:rsidRPr="00596952" w:rsidRDefault="00596952" w:rsidP="00596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целом по состоянию внешнего контроля в муниципальных районах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объеме требования соблюдают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районов, частично – 30 районов, и 14 – вообще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соблюдают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6952" w:rsidRPr="00596952" w:rsidRDefault="00596952" w:rsidP="00596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поселениям ситуация следующая: представлено заключений – 279, не представлено – 365 заключений. По сель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ским поселениям ситуация разная -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работой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занимается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исполнительная ветвь власти и другие. </w:t>
      </w:r>
    </w:p>
    <w:p w:rsidR="00596952" w:rsidRPr="00596952" w:rsidRDefault="00596952" w:rsidP="00596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по Алтайскому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краю 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менее 5% муниципальных образований выполняют эти требования, более 50% - вообще не выполняют, оставшаяся разница выполняет в той или иной 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Бюджетного кодекса РФ.</w:t>
      </w:r>
    </w:p>
    <w:p w:rsidR="00735FC7" w:rsidRDefault="00735FC7" w:rsidP="00596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сознании многих </w:t>
      </w:r>
      <w:r w:rsidR="00596952"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понятие, что необходимо создать контрольно-счетный орган, который в соответствии с 6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РФ </w:t>
      </w:r>
      <w:r w:rsidR="00596952"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иметь определенную структуру, численность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6952" w:rsidRPr="00596952" w:rsidRDefault="00A43266" w:rsidP="00735F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отметить, что </w:t>
      </w:r>
      <w:r w:rsidR="00596952"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несколько лет назад </w:t>
      </w:r>
      <w:r w:rsidR="0073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Счетная палата Алтайского края </w:t>
      </w:r>
      <w:r w:rsidR="00596952"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Алтайским краевым Законодательным Собранием, Администрацией Алтайского края (название в то время) направляли в муниципальные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r w:rsidR="00596952"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 с предложением </w:t>
      </w:r>
      <w:r w:rsidR="00735F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наименее</w:t>
      </w:r>
      <w:r w:rsidR="00596952"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6952"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атратно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функции осуществить</w:t>
      </w:r>
      <w:r w:rsidR="00596952"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6952" w:rsidRPr="00596952" w:rsidRDefault="00596952" w:rsidP="00735F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Предложение было следующее: так как по 131 Федеральному закону наличие в структуре органов местного самоуправления контроль-счетного органа не является обязательным, т.е. это ваше право. </w:t>
      </w:r>
      <w:r w:rsidR="00735FC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е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средства, есть желание создать такой орган в структуре –</w:t>
      </w:r>
      <w:r w:rsidR="0073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создавайте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объем проверяемых средств или объем средств в бюджете, который имеется он не позволяет этот орган создавать, то надо решить вопрос по осуществлению внешнего финансового контроля менее затратным способом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Наименее затратный способ –</w:t>
      </w:r>
      <w:r w:rsidR="0073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153 Бюджетного кодекса</w:t>
      </w:r>
      <w:r w:rsidR="0073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5F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которой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внешний финансовый контроль является полномочием представительного органа власти и сам представительный орган власти может в рамках комиссии, либо органа со словом «контроль» эти полномочия осуществлять и такие заключения готовить.</w:t>
      </w:r>
    </w:p>
    <w:p w:rsidR="00596952" w:rsidRPr="00596952" w:rsidRDefault="00596952" w:rsidP="00ED6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возникают следующие вопросы: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у членов этой комиссии или комитета не достаточно профессиональной компетенции, чтобы полноценно, качественно и в срок провести</w:t>
      </w:r>
      <w:r w:rsidR="00735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данную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работу. 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Счетная палата Алтайского края предлагала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возможность по привлечению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этой работе независимого эксперта, не работающего в органах исполнительной власти, но обладающего знаниями в области бюджетного процесса и фина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нсово-бухгалтерской дисциплины. 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основании сотрудничества с этим человеком такие заключения нужно 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представлять в установленные сроки.</w:t>
      </w:r>
    </w:p>
    <w:p w:rsidR="00ED60FB" w:rsidRDefault="00596952" w:rsidP="00596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поселениям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2 варианта работы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: либо сельские поселения по-прежнему самостоятельно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готовят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 и 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представляют, либо можно рассмотреть схему и сделать ее единообразной в масштабах большинства муниципальных образований Алтайского края о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передаче этих полномочий с уровня сельских поселений на уровень муниципальных районов по соответствующим соглашениям. </w:t>
      </w:r>
    </w:p>
    <w:p w:rsidR="00596952" w:rsidRPr="00596952" w:rsidRDefault="00596952" w:rsidP="00ED60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налогичная работа была проведена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года назад по внутреннему ф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инансовому контролю,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сельские поселения передали полномочия по внутреннему финансовому контролю на основании соглашений органам районов. Полномочия были переданы, соглашения заключены, 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система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работает. Как основной вариа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 предлагаем рассмотреть схему, в которой заключения будут унифицированы,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формализованы и соответствуют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 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законодательства, а также, чтобы в </w:t>
      </w:r>
      <w:r w:rsidRPr="005969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 ср</w:t>
      </w:r>
      <w:r w:rsidR="00ED6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 можно было отсл</w:t>
      </w:r>
      <w:r w:rsidR="00A4326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едить что данные заключения имеются.</w:t>
      </w:r>
      <w:bookmarkStart w:id="0" w:name="_GoBack"/>
      <w:bookmarkEnd w:id="0"/>
    </w:p>
    <w:p w:rsidR="00596952" w:rsidRPr="00596952" w:rsidRDefault="00596952" w:rsidP="00596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96952" w:rsidRPr="00596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5E9"/>
    <w:rsid w:val="00342869"/>
    <w:rsid w:val="00596952"/>
    <w:rsid w:val="00735FC7"/>
    <w:rsid w:val="00864764"/>
    <w:rsid w:val="009935E9"/>
    <w:rsid w:val="00A43266"/>
    <w:rsid w:val="00ED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621935-8002-464E-8F69-7E531342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Портненко</dc:creator>
  <cp:keywords/>
  <dc:description/>
  <cp:lastModifiedBy>Марина Викторовна Портненко</cp:lastModifiedBy>
  <cp:revision>3</cp:revision>
  <dcterms:created xsi:type="dcterms:W3CDTF">2018-04-11T09:25:00Z</dcterms:created>
  <dcterms:modified xsi:type="dcterms:W3CDTF">2018-04-11T10:03:00Z</dcterms:modified>
</cp:coreProperties>
</file>